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Pr="00FB606D" w:rsidRDefault="001E68BA" w:rsidP="00AD6D3D">
      <w:pPr>
        <w:spacing w:after="0" w:line="360" w:lineRule="auto"/>
        <w:jc w:val="both"/>
        <w:rPr>
          <w:noProof/>
          <w:lang w:eastAsia="pl-PL"/>
        </w:rPr>
      </w:pPr>
      <w:bookmarkStart w:id="0" w:name="_GoBack"/>
    </w:p>
    <w:p w:rsidR="001E68BA" w:rsidRPr="00FB606D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FB606D">
        <w:rPr>
          <w:noProof/>
          <w:lang w:eastAsia="pl-PL"/>
        </w:rPr>
        <w:t xml:space="preserve">Nazwa projektu: </w:t>
      </w:r>
      <w:r w:rsidR="00593723" w:rsidRPr="00FB606D">
        <w:rPr>
          <w:b/>
          <w:noProof/>
          <w:lang w:eastAsia="pl-PL"/>
        </w:rPr>
        <w:t>Wykonanie prac remontowych i termomodernizacyjnych nieruchomości przy ul. Daszyńskiego 19, 21 we Wrocławiu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FB606D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FB606D">
        <w:rPr>
          <w:noProof/>
          <w:lang w:eastAsia="pl-PL"/>
        </w:rPr>
        <w:t xml:space="preserve">Nr umowy o dofinansowanie: </w:t>
      </w:r>
      <w:r w:rsidR="006E0F8F" w:rsidRPr="00FB606D">
        <w:rPr>
          <w:b/>
          <w:noProof/>
          <w:lang w:eastAsia="pl-PL"/>
        </w:rPr>
        <w:t>RPDS.06.03.02-02-00</w:t>
      </w:r>
      <w:r w:rsidR="00593723" w:rsidRPr="00FB606D">
        <w:rPr>
          <w:b/>
          <w:noProof/>
          <w:lang w:eastAsia="pl-PL"/>
        </w:rPr>
        <w:t>27</w:t>
      </w:r>
      <w:r w:rsidR="006E0F8F" w:rsidRPr="00FB606D">
        <w:rPr>
          <w:b/>
          <w:noProof/>
          <w:lang w:eastAsia="pl-PL"/>
        </w:rPr>
        <w:t xml:space="preserve">/18 </w:t>
      </w:r>
      <w:r w:rsidRPr="00FB606D">
        <w:rPr>
          <w:noProof/>
          <w:lang w:eastAsia="pl-PL"/>
        </w:rPr>
        <w:t xml:space="preserve">z dnia  </w:t>
      </w:r>
      <w:r w:rsidR="006E0F8F" w:rsidRPr="00FB606D">
        <w:rPr>
          <w:b/>
          <w:noProof/>
          <w:lang w:eastAsia="pl-PL"/>
        </w:rPr>
        <w:t>12</w:t>
      </w:r>
      <w:r w:rsidR="004F7CA1" w:rsidRPr="00FB606D">
        <w:rPr>
          <w:b/>
          <w:noProof/>
          <w:lang w:eastAsia="pl-PL"/>
        </w:rPr>
        <w:t>.</w:t>
      </w:r>
      <w:r w:rsidR="006E0F8F" w:rsidRPr="00FB606D">
        <w:rPr>
          <w:b/>
          <w:noProof/>
          <w:lang w:eastAsia="pl-PL"/>
        </w:rPr>
        <w:t>04</w:t>
      </w:r>
      <w:r w:rsidR="004F7CA1" w:rsidRPr="00FB606D">
        <w:rPr>
          <w:b/>
          <w:noProof/>
          <w:lang w:eastAsia="pl-PL"/>
        </w:rPr>
        <w:t>.201</w:t>
      </w:r>
      <w:r w:rsidR="006E0F8F" w:rsidRPr="00FB606D">
        <w:rPr>
          <w:b/>
          <w:noProof/>
          <w:lang w:eastAsia="pl-PL"/>
        </w:rPr>
        <w:t>9</w:t>
      </w:r>
      <w:r w:rsidR="004F7CA1" w:rsidRPr="00FB606D">
        <w:rPr>
          <w:b/>
          <w:noProof/>
          <w:lang w:eastAsia="pl-PL"/>
        </w:rPr>
        <w:t xml:space="preserve"> roku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FB606D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FB606D">
        <w:rPr>
          <w:noProof/>
          <w:lang w:eastAsia="pl-PL"/>
        </w:rPr>
        <w:t xml:space="preserve">Źródło finansowania: </w:t>
      </w:r>
      <w:r w:rsidRPr="00FB606D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8330D0" w:rsidRPr="00FB606D" w:rsidRDefault="001E68BA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Opis projektu:</w:t>
      </w:r>
      <w:r w:rsidR="004F7CA1" w:rsidRPr="00FB606D">
        <w:rPr>
          <w:noProof/>
          <w:lang w:eastAsia="pl-PL"/>
        </w:rPr>
        <w:t xml:space="preserve"> </w:t>
      </w:r>
      <w:r w:rsidR="008330D0" w:rsidRPr="00FB606D">
        <w:rPr>
          <w:noProof/>
          <w:lang w:eastAsia="pl-PL"/>
        </w:rPr>
        <w:t xml:space="preserve">Przedmiotem projektu jest rewitalizacja części wspólnych budynków wielorodzinnych zlokalizowanych przy ul. Daszyńskiego </w:t>
      </w:r>
      <w:r w:rsidR="00593723" w:rsidRPr="00FB606D">
        <w:rPr>
          <w:noProof/>
          <w:lang w:eastAsia="pl-PL"/>
        </w:rPr>
        <w:t>19, 21</w:t>
      </w:r>
      <w:r w:rsidR="008330D0" w:rsidRPr="00FB606D">
        <w:rPr>
          <w:noProof/>
          <w:lang w:eastAsia="pl-PL"/>
        </w:rPr>
        <w:t xml:space="preserve"> we Wrocławiu. Zakres projektu obejmuje:</w:t>
      </w:r>
    </w:p>
    <w:p w:rsidR="008330D0" w:rsidRPr="00FB606D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Zadanie I – Rewitalizacja kamienicy przy ul. Daszyńskiego </w:t>
      </w:r>
      <w:r w:rsidR="00593723" w:rsidRPr="00FB606D">
        <w:rPr>
          <w:noProof/>
          <w:lang w:eastAsia="pl-PL"/>
        </w:rPr>
        <w:t>19</w:t>
      </w:r>
      <w:r w:rsidRPr="00FB606D">
        <w:rPr>
          <w:noProof/>
          <w:lang w:eastAsia="pl-PL"/>
        </w:rPr>
        <w:t>,</w:t>
      </w:r>
    </w:p>
    <w:p w:rsidR="008330D0" w:rsidRPr="00FB606D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Zadanie II – Rewitalizacja kamienicy przy ul. Daszyńskiego </w:t>
      </w:r>
      <w:r w:rsidR="00593723" w:rsidRPr="00FB606D">
        <w:rPr>
          <w:noProof/>
          <w:lang w:eastAsia="pl-PL"/>
        </w:rPr>
        <w:t>21</w:t>
      </w:r>
      <w:r w:rsidRPr="00FB606D">
        <w:rPr>
          <w:noProof/>
          <w:lang w:eastAsia="pl-PL"/>
        </w:rPr>
        <w:t>,</w:t>
      </w:r>
    </w:p>
    <w:p w:rsidR="008330D0" w:rsidRPr="00FB606D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W ramach zadań I-II ujęte są również koszty związane z termomodernizacją, nadzorem inwestorskim oraz opracowaniem dokumentacji technicznej i aplikacyjnej oraz montażem tablic z treścią w alfabecie Braille’a jako udogodnienia dla osób niepełnosprawnych.</w:t>
      </w:r>
    </w:p>
    <w:p w:rsidR="008330D0" w:rsidRPr="00FB606D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Zadanie I</w:t>
      </w:r>
      <w:r w:rsidR="00593723" w:rsidRPr="00FB606D">
        <w:rPr>
          <w:noProof/>
          <w:lang w:eastAsia="pl-PL"/>
        </w:rPr>
        <w:t>II</w:t>
      </w:r>
      <w:r w:rsidRPr="00FB606D">
        <w:rPr>
          <w:noProof/>
          <w:lang w:eastAsia="pl-PL"/>
        </w:rPr>
        <w:t xml:space="preserve"> Działania promocyjne – w tym montaż i wykonanie tablicy informacyjnej i pamiątkowej</w:t>
      </w:r>
    </w:p>
    <w:p w:rsidR="008330D0" w:rsidRPr="00FB606D" w:rsidRDefault="008330D0" w:rsidP="008330D0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projektu na wszystkich budynkach objętych realizacją projektu.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FB606D" w:rsidRDefault="004F7CA1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FB606D">
        <w:rPr>
          <w:noProof/>
          <w:lang w:eastAsia="pl-PL"/>
        </w:rPr>
        <w:t xml:space="preserve">Nazwa </w:t>
      </w:r>
      <w:r w:rsidR="008330D0" w:rsidRPr="00FB606D">
        <w:rPr>
          <w:noProof/>
          <w:lang w:eastAsia="pl-PL"/>
        </w:rPr>
        <w:t>Lidera</w:t>
      </w:r>
      <w:r w:rsidRPr="00FB606D">
        <w:rPr>
          <w:noProof/>
          <w:lang w:eastAsia="pl-PL"/>
        </w:rPr>
        <w:t xml:space="preserve">: </w:t>
      </w:r>
      <w:r w:rsidRPr="00FB606D">
        <w:rPr>
          <w:b/>
          <w:noProof/>
          <w:lang w:eastAsia="pl-PL"/>
        </w:rPr>
        <w:t xml:space="preserve">Wspólnota Mieszkaniowa przy </w:t>
      </w:r>
      <w:r w:rsidR="00CA5594" w:rsidRPr="00FB606D">
        <w:rPr>
          <w:b/>
          <w:noProof/>
          <w:lang w:eastAsia="pl-PL"/>
        </w:rPr>
        <w:t xml:space="preserve">ul. </w:t>
      </w:r>
      <w:r w:rsidR="008330D0" w:rsidRPr="00FB606D">
        <w:rPr>
          <w:b/>
          <w:noProof/>
          <w:lang w:eastAsia="pl-PL"/>
        </w:rPr>
        <w:t xml:space="preserve">Daszyńskiego </w:t>
      </w:r>
      <w:r w:rsidR="00593723" w:rsidRPr="00FB606D">
        <w:rPr>
          <w:b/>
          <w:noProof/>
          <w:lang w:eastAsia="pl-PL"/>
        </w:rPr>
        <w:t>19</w:t>
      </w:r>
    </w:p>
    <w:p w:rsidR="008330D0" w:rsidRPr="00FB606D" w:rsidRDefault="008330D0" w:rsidP="008330D0">
      <w:pPr>
        <w:spacing w:after="0" w:line="360" w:lineRule="auto"/>
        <w:jc w:val="both"/>
        <w:rPr>
          <w:b/>
          <w:noProof/>
          <w:lang w:eastAsia="pl-PL"/>
        </w:rPr>
      </w:pPr>
      <w:r w:rsidRPr="00FB606D">
        <w:rPr>
          <w:noProof/>
          <w:lang w:eastAsia="pl-PL"/>
        </w:rPr>
        <w:t xml:space="preserve">Nazwa Partnera nr 1: </w:t>
      </w:r>
      <w:r w:rsidRPr="00FB606D">
        <w:rPr>
          <w:b/>
          <w:noProof/>
          <w:lang w:eastAsia="pl-PL"/>
        </w:rPr>
        <w:t xml:space="preserve">Wspólnota Mieszkaniowa przy ul. Daszyńskiego </w:t>
      </w:r>
      <w:r w:rsidR="00593723" w:rsidRPr="00FB606D">
        <w:rPr>
          <w:b/>
          <w:noProof/>
          <w:lang w:eastAsia="pl-PL"/>
        </w:rPr>
        <w:t>21</w:t>
      </w:r>
    </w:p>
    <w:p w:rsidR="004F7CA1" w:rsidRPr="00FB606D" w:rsidRDefault="008330D0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lastRenderedPageBreak/>
        <w:t>Lider i Partner będą</w:t>
      </w:r>
      <w:r w:rsidR="004F7CA1" w:rsidRPr="00FB606D">
        <w:rPr>
          <w:noProof/>
          <w:lang w:eastAsia="pl-PL"/>
        </w:rPr>
        <w:t xml:space="preserve"> reprezentowan</w:t>
      </w:r>
      <w:r w:rsidRPr="00FB606D">
        <w:rPr>
          <w:noProof/>
          <w:lang w:eastAsia="pl-PL"/>
        </w:rPr>
        <w:t>i</w:t>
      </w:r>
      <w:r w:rsidR="004F7CA1" w:rsidRPr="00FB606D">
        <w:rPr>
          <w:noProof/>
          <w:lang w:eastAsia="pl-PL"/>
        </w:rPr>
        <w:t xml:space="preserve"> Prywatny Zarząd Mieszkaniami Sp. z o.o., zarządcę nieruchomości wspóln</w:t>
      </w:r>
      <w:r w:rsidRPr="00FB606D">
        <w:rPr>
          <w:noProof/>
          <w:lang w:eastAsia="pl-PL"/>
        </w:rPr>
        <w:t>ych</w:t>
      </w:r>
      <w:r w:rsidR="004F7CA1" w:rsidRPr="00FB606D">
        <w:rPr>
          <w:noProof/>
          <w:lang w:eastAsia="pl-PL"/>
        </w:rPr>
        <w:t xml:space="preserve">. PZM Sp. z o.o.  będzie odpowiadał za realizację, przygotowanie i rozliczenie </w:t>
      </w:r>
      <w:r w:rsidRPr="00FB606D">
        <w:rPr>
          <w:noProof/>
          <w:lang w:eastAsia="pl-PL"/>
        </w:rPr>
        <w:t>pr</w:t>
      </w:r>
      <w:r w:rsidR="004F7CA1" w:rsidRPr="00FB606D">
        <w:rPr>
          <w:noProof/>
          <w:lang w:eastAsia="pl-PL"/>
        </w:rPr>
        <w:t xml:space="preserve">ojektu.  Do obowiązków PZM sp. z o.o.  należeć będzie: </w:t>
      </w:r>
    </w:p>
    <w:p w:rsidR="004F7CA1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I. W zakresie przygotowania projektu: </w:t>
      </w:r>
    </w:p>
    <w:p w:rsidR="004F7CA1" w:rsidRPr="00FB606D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FB606D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u</w:t>
      </w:r>
      <w:r w:rsidR="004F7CA1" w:rsidRPr="00FB606D">
        <w:rPr>
          <w:noProof/>
          <w:lang w:eastAsia="pl-PL"/>
        </w:rPr>
        <w:t xml:space="preserve">zyskanie decyzji administracyjnych, </w:t>
      </w:r>
    </w:p>
    <w:p w:rsidR="004F7CA1" w:rsidRPr="00FB606D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przygotowanie i przeprowadzenie </w:t>
      </w:r>
      <w:r w:rsidR="00AD6D3D" w:rsidRPr="00FB606D">
        <w:rPr>
          <w:noProof/>
          <w:lang w:eastAsia="pl-PL"/>
        </w:rPr>
        <w:t>zamówień</w:t>
      </w:r>
      <w:r w:rsidRPr="00FB606D">
        <w:rPr>
          <w:noProof/>
          <w:lang w:eastAsia="pl-PL"/>
        </w:rPr>
        <w:t xml:space="preserve">.  </w:t>
      </w:r>
    </w:p>
    <w:p w:rsidR="004F7CA1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FB606D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r</w:t>
      </w:r>
      <w:r w:rsidR="004F7CA1" w:rsidRPr="00FB606D">
        <w:rPr>
          <w:noProof/>
          <w:lang w:eastAsia="pl-PL"/>
        </w:rPr>
        <w:t xml:space="preserve">eprezentowanie beneficjenta przed IZ RPO WD, </w:t>
      </w:r>
    </w:p>
    <w:p w:rsidR="004F7CA1" w:rsidRPr="00FB606D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przygotowanie wniosku aplikacyjnego wraz z niezbędnymi załącznikami, </w:t>
      </w:r>
    </w:p>
    <w:p w:rsidR="004F7CA1" w:rsidRPr="00FB606D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przygotowanie załączników niezbędnych do podpisania</w:t>
      </w:r>
      <w:r w:rsidR="00AD6D3D" w:rsidRPr="00FB606D">
        <w:rPr>
          <w:noProof/>
          <w:lang w:eastAsia="pl-PL"/>
        </w:rPr>
        <w:t xml:space="preserve"> </w:t>
      </w:r>
      <w:r w:rsidRPr="00FB606D">
        <w:rPr>
          <w:noProof/>
          <w:lang w:eastAsia="pl-PL"/>
        </w:rPr>
        <w:t xml:space="preserve"> umowy o dofinansowanie. </w:t>
      </w:r>
    </w:p>
    <w:p w:rsidR="004F7CA1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IV. Rozliczenie projektu.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FB606D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Środki finansowe, wysokość dofinansowania, zgodnie z umową o dofinansowanie:</w:t>
      </w:r>
    </w:p>
    <w:p w:rsidR="001E68BA" w:rsidRPr="00FB606D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Wkład własny : </w:t>
      </w:r>
      <w:r w:rsidR="009F4738" w:rsidRPr="00FB606D">
        <w:rPr>
          <w:noProof/>
          <w:lang w:eastAsia="pl-PL"/>
        </w:rPr>
        <w:t>2</w:t>
      </w:r>
      <w:r w:rsidR="00FB606D" w:rsidRPr="00FB606D">
        <w:rPr>
          <w:noProof/>
          <w:lang w:eastAsia="pl-PL"/>
        </w:rPr>
        <w:t>04.809,13</w:t>
      </w:r>
      <w:r w:rsidR="0032466C" w:rsidRPr="00FB606D">
        <w:rPr>
          <w:noProof/>
          <w:lang w:eastAsia="pl-PL"/>
        </w:rPr>
        <w:t xml:space="preserve"> </w:t>
      </w:r>
      <w:r w:rsidRPr="00FB606D">
        <w:rPr>
          <w:noProof/>
          <w:lang w:eastAsia="pl-PL"/>
        </w:rPr>
        <w:t>PLN</w:t>
      </w:r>
    </w:p>
    <w:p w:rsidR="001E68BA" w:rsidRPr="00FB606D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Kwota dofinansowania</w:t>
      </w:r>
      <w:r w:rsidR="009F4738" w:rsidRPr="00FB606D">
        <w:rPr>
          <w:noProof/>
          <w:lang w:eastAsia="pl-PL"/>
        </w:rPr>
        <w:t xml:space="preserve"> (</w:t>
      </w:r>
      <w:r w:rsidR="00FB606D" w:rsidRPr="00FB606D">
        <w:rPr>
          <w:noProof/>
          <w:lang w:eastAsia="pl-PL"/>
        </w:rPr>
        <w:t>77,46</w:t>
      </w:r>
      <w:r w:rsidR="009F4738" w:rsidRPr="00FB606D">
        <w:rPr>
          <w:noProof/>
          <w:lang w:eastAsia="pl-PL"/>
        </w:rPr>
        <w:t>%)</w:t>
      </w:r>
      <w:r w:rsidRPr="00FB606D">
        <w:rPr>
          <w:noProof/>
          <w:lang w:eastAsia="pl-PL"/>
        </w:rPr>
        <w:t xml:space="preserve">: </w:t>
      </w:r>
      <w:r w:rsidR="00FB606D" w:rsidRPr="00FB606D">
        <w:rPr>
          <w:noProof/>
          <w:lang w:eastAsia="pl-PL"/>
        </w:rPr>
        <w:t>393.559,71</w:t>
      </w:r>
      <w:r w:rsidR="009F4738" w:rsidRPr="00FB606D">
        <w:rPr>
          <w:noProof/>
          <w:lang w:eastAsia="pl-PL"/>
        </w:rPr>
        <w:t xml:space="preserve"> </w:t>
      </w:r>
      <w:r w:rsidRPr="00FB606D">
        <w:rPr>
          <w:noProof/>
          <w:lang w:eastAsia="pl-PL"/>
        </w:rPr>
        <w:t>PLN</w:t>
      </w:r>
      <w:r w:rsidR="009F4738" w:rsidRPr="00FB606D">
        <w:rPr>
          <w:noProof/>
          <w:lang w:eastAsia="pl-PL"/>
        </w:rPr>
        <w:t xml:space="preserve">, </w:t>
      </w:r>
    </w:p>
    <w:p w:rsidR="001E68BA" w:rsidRPr="00FB606D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Całkowita wartość projektu: </w:t>
      </w:r>
      <w:r w:rsidR="00FB606D" w:rsidRPr="00FB606D">
        <w:rPr>
          <w:noProof/>
          <w:lang w:eastAsia="pl-PL"/>
        </w:rPr>
        <w:t>598.368,84</w:t>
      </w:r>
      <w:r w:rsidR="009F4738" w:rsidRPr="00FB606D">
        <w:rPr>
          <w:noProof/>
          <w:lang w:eastAsia="pl-PL"/>
        </w:rPr>
        <w:t xml:space="preserve"> </w:t>
      </w:r>
      <w:r w:rsidRPr="00FB606D">
        <w:rPr>
          <w:noProof/>
          <w:lang w:eastAsia="pl-PL"/>
        </w:rPr>
        <w:t>PLN</w:t>
      </w:r>
    </w:p>
    <w:p w:rsidR="00AD6D3D" w:rsidRPr="00FB606D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Termin realizacji: </w:t>
      </w:r>
    </w:p>
    <w:p w:rsidR="00CA5594" w:rsidRPr="00FB606D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Rozpoczęcia realizacji projektu – </w:t>
      </w:r>
      <w:r w:rsidR="009E10C9" w:rsidRPr="00FB606D">
        <w:rPr>
          <w:noProof/>
          <w:lang w:eastAsia="pl-PL"/>
        </w:rPr>
        <w:t>2</w:t>
      </w:r>
      <w:r w:rsidR="00FB606D" w:rsidRPr="00FB606D">
        <w:rPr>
          <w:noProof/>
          <w:lang w:eastAsia="pl-PL"/>
        </w:rPr>
        <w:t>3</w:t>
      </w:r>
      <w:r w:rsidR="009E10C9" w:rsidRPr="00FB606D">
        <w:rPr>
          <w:noProof/>
          <w:lang w:eastAsia="pl-PL"/>
        </w:rPr>
        <w:t>.0</w:t>
      </w:r>
      <w:r w:rsidR="00FB606D" w:rsidRPr="00FB606D">
        <w:rPr>
          <w:noProof/>
          <w:lang w:eastAsia="pl-PL"/>
        </w:rPr>
        <w:t>3</w:t>
      </w:r>
      <w:r w:rsidR="009E10C9" w:rsidRPr="00FB606D">
        <w:rPr>
          <w:noProof/>
          <w:lang w:eastAsia="pl-PL"/>
        </w:rPr>
        <w:t>.201</w:t>
      </w:r>
      <w:r w:rsidR="00FB606D" w:rsidRPr="00FB606D">
        <w:rPr>
          <w:noProof/>
          <w:lang w:eastAsia="pl-PL"/>
        </w:rPr>
        <w:t>8</w:t>
      </w:r>
      <w:r w:rsidRPr="00FB606D">
        <w:rPr>
          <w:noProof/>
          <w:lang w:eastAsia="pl-PL"/>
        </w:rPr>
        <w:t>r.</w:t>
      </w:r>
    </w:p>
    <w:p w:rsidR="00CA5594" w:rsidRPr="00FB606D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Zakończenia realizacji projektu – 29.0</w:t>
      </w:r>
      <w:r w:rsidR="009E10C9" w:rsidRPr="00FB606D">
        <w:rPr>
          <w:noProof/>
          <w:lang w:eastAsia="pl-PL"/>
        </w:rPr>
        <w:t>4</w:t>
      </w:r>
      <w:r w:rsidRPr="00FB606D">
        <w:rPr>
          <w:noProof/>
          <w:lang w:eastAsia="pl-PL"/>
        </w:rPr>
        <w:t>.2019r.</w:t>
      </w:r>
    </w:p>
    <w:p w:rsidR="00CA5594" w:rsidRPr="00FB606D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Rozpoczęcia okresu kwalifikowalności wydatków dla projektu – 30.0</w:t>
      </w:r>
      <w:r w:rsidR="009F4738" w:rsidRPr="00FB606D">
        <w:rPr>
          <w:noProof/>
          <w:lang w:eastAsia="pl-PL"/>
        </w:rPr>
        <w:t>6</w:t>
      </w:r>
      <w:r w:rsidRPr="00FB606D">
        <w:rPr>
          <w:noProof/>
          <w:lang w:eastAsia="pl-PL"/>
        </w:rPr>
        <w:t>.20</w:t>
      </w:r>
      <w:r w:rsidR="009F4738" w:rsidRPr="00FB606D">
        <w:rPr>
          <w:noProof/>
          <w:lang w:eastAsia="pl-PL"/>
        </w:rPr>
        <w:t>20</w:t>
      </w:r>
      <w:r w:rsidRPr="00FB606D">
        <w:rPr>
          <w:noProof/>
          <w:lang w:eastAsia="pl-PL"/>
        </w:rPr>
        <w:t>r.</w:t>
      </w:r>
    </w:p>
    <w:p w:rsidR="00CA5594" w:rsidRPr="00FB606D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 xml:space="preserve">Zakończenia okresu kwalifikowalności wydatków dla projektu – </w:t>
      </w:r>
      <w:r w:rsidR="009F4738" w:rsidRPr="00FB606D">
        <w:rPr>
          <w:noProof/>
          <w:lang w:eastAsia="pl-PL"/>
        </w:rPr>
        <w:t>30</w:t>
      </w:r>
      <w:r w:rsidRPr="00FB606D">
        <w:rPr>
          <w:noProof/>
          <w:lang w:eastAsia="pl-PL"/>
        </w:rPr>
        <w:t>.0</w:t>
      </w:r>
      <w:r w:rsidR="009F4738" w:rsidRPr="00FB606D">
        <w:rPr>
          <w:noProof/>
          <w:lang w:eastAsia="pl-PL"/>
        </w:rPr>
        <w:t>7</w:t>
      </w:r>
      <w:r w:rsidRPr="00FB606D">
        <w:rPr>
          <w:noProof/>
          <w:lang w:eastAsia="pl-PL"/>
        </w:rPr>
        <w:t>.20</w:t>
      </w:r>
      <w:r w:rsidR="009F4738" w:rsidRPr="00FB606D">
        <w:rPr>
          <w:noProof/>
          <w:lang w:eastAsia="pl-PL"/>
        </w:rPr>
        <w:t>20</w:t>
      </w:r>
      <w:r w:rsidRPr="00FB606D">
        <w:rPr>
          <w:noProof/>
          <w:lang w:eastAsia="pl-PL"/>
        </w:rPr>
        <w:t>r.</w:t>
      </w:r>
    </w:p>
    <w:p w:rsidR="004F7CA1" w:rsidRPr="00FB606D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FB606D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FB606D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bookmarkEnd w:id="0"/>
    <w:p w:rsidR="001E68BA" w:rsidRPr="007D7382" w:rsidRDefault="001C0BF3" w:rsidP="00AD6D3D">
      <w:pPr>
        <w:spacing w:after="0" w:line="360" w:lineRule="auto"/>
        <w:jc w:val="both"/>
        <w:rPr>
          <w:noProof/>
          <w:lang w:eastAsia="pl-PL"/>
        </w:rPr>
      </w:pPr>
      <w:r>
        <w:fldChar w:fldCharType="begin"/>
      </w:r>
      <w:r>
        <w:instrText xml:space="preserve"> HYPERLINK "http://rpo.</w:instrText>
      </w:r>
      <w:r>
        <w:instrText xml:space="preserve">dolnyslask.pl/" </w:instrText>
      </w:r>
      <w:r>
        <w:fldChar w:fldCharType="separate"/>
      </w:r>
      <w:r w:rsidR="001E68BA" w:rsidRPr="007D7382">
        <w:rPr>
          <w:rStyle w:val="Hipercze"/>
          <w:noProof/>
          <w:lang w:eastAsia="pl-PL"/>
        </w:rPr>
        <w:t>http://rpo.dolnyslask.pl/</w:t>
      </w:r>
      <w:r>
        <w:rPr>
          <w:rStyle w:val="Hipercze"/>
          <w:noProof/>
          <w:lang w:eastAsia="pl-PL"/>
        </w:rPr>
        <w:fldChar w:fldCharType="end"/>
      </w:r>
    </w:p>
    <w:p w:rsidR="001E68BA" w:rsidRPr="007D7382" w:rsidRDefault="001C0BF3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1C0BF3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F3" w:rsidRDefault="001C0BF3" w:rsidP="001E68BA">
      <w:pPr>
        <w:spacing w:after="0" w:line="240" w:lineRule="auto"/>
      </w:pPr>
      <w:r>
        <w:separator/>
      </w:r>
    </w:p>
  </w:endnote>
  <w:endnote w:type="continuationSeparator" w:id="0">
    <w:p w:rsidR="001C0BF3" w:rsidRDefault="001C0BF3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F3" w:rsidRDefault="001C0BF3" w:rsidP="001E68BA">
      <w:pPr>
        <w:spacing w:after="0" w:line="240" w:lineRule="auto"/>
      </w:pPr>
      <w:r>
        <w:separator/>
      </w:r>
    </w:p>
  </w:footnote>
  <w:footnote w:type="continuationSeparator" w:id="0">
    <w:p w:rsidR="001C0BF3" w:rsidRDefault="001C0BF3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C8C"/>
    <w:multiLevelType w:val="hybridMultilevel"/>
    <w:tmpl w:val="729C30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47FC3"/>
    <w:multiLevelType w:val="hybridMultilevel"/>
    <w:tmpl w:val="6946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BA"/>
    <w:rsid w:val="000C647A"/>
    <w:rsid w:val="00101337"/>
    <w:rsid w:val="001C0BF3"/>
    <w:rsid w:val="001E68BA"/>
    <w:rsid w:val="0032466C"/>
    <w:rsid w:val="003504FE"/>
    <w:rsid w:val="004C49BB"/>
    <w:rsid w:val="004F7CA1"/>
    <w:rsid w:val="00520D73"/>
    <w:rsid w:val="00593723"/>
    <w:rsid w:val="006E0F8F"/>
    <w:rsid w:val="007544A2"/>
    <w:rsid w:val="007632E2"/>
    <w:rsid w:val="007D7382"/>
    <w:rsid w:val="008330D0"/>
    <w:rsid w:val="009E10C9"/>
    <w:rsid w:val="009F4738"/>
    <w:rsid w:val="00AD6D3D"/>
    <w:rsid w:val="00B37AB1"/>
    <w:rsid w:val="00BA6966"/>
    <w:rsid w:val="00C22FEE"/>
    <w:rsid w:val="00CA5594"/>
    <w:rsid w:val="00CC49F3"/>
    <w:rsid w:val="00D471D2"/>
    <w:rsid w:val="00E6594D"/>
    <w:rsid w:val="00EE2247"/>
    <w:rsid w:val="00F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EA3C"/>
  <w15:docId w15:val="{7DBD5F39-09D4-49D0-8EFA-994DB28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Paweł Stempkowski</cp:lastModifiedBy>
  <cp:revision>5</cp:revision>
  <dcterms:created xsi:type="dcterms:W3CDTF">2019-06-11T10:41:00Z</dcterms:created>
  <dcterms:modified xsi:type="dcterms:W3CDTF">2019-06-11T11:12:00Z</dcterms:modified>
</cp:coreProperties>
</file>